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76"/>
        <w:tblW w:w="10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9"/>
      </w:tblGrid>
      <w:tr w:rsidR="002B670A" w14:paraId="641E8593" w14:textId="77777777" w:rsidTr="002B670A">
        <w:tc>
          <w:tcPr>
            <w:tcW w:w="10419" w:type="dxa"/>
          </w:tcPr>
          <w:p w14:paraId="6FDF49C9" w14:textId="11637EEE" w:rsidR="002B670A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GIUDIZIO DI IDONEITA’</w:t>
            </w:r>
          </w:p>
        </w:tc>
      </w:tr>
      <w:tr w:rsidR="002B670A" w14:paraId="56AF37E5" w14:textId="77777777" w:rsidTr="002B670A">
        <w:tc>
          <w:tcPr>
            <w:tcW w:w="10419" w:type="dxa"/>
          </w:tcPr>
          <w:p w14:paraId="0EAD3A05" w14:textId="77777777" w:rsidR="002B670A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Voto 10</w:t>
            </w:r>
          </w:p>
          <w:p w14:paraId="26978E10" w14:textId="77777777" w:rsidR="002B670A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L’alunno/a ha conseguito nell’arco del triennio:</w:t>
            </w:r>
          </w:p>
          <w:p w14:paraId="1F31B0CA" w14:textId="77777777" w:rsidR="002B670A" w:rsidRDefault="002B670A" w:rsidP="002B67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padronanza nell’uso delle conoscenze e delle abilità e competenze acquisite</w:t>
            </w:r>
          </w:p>
          <w:p w14:paraId="5057F8F8" w14:textId="77777777" w:rsidR="002B670A" w:rsidRDefault="002B670A" w:rsidP="002B67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utilizzo appropriato dei procedimenti, degli strumenti, dei linguaggi specifici in contesti diversi</w:t>
            </w:r>
          </w:p>
          <w:p w14:paraId="59F715CA" w14:textId="77777777" w:rsidR="002B670A" w:rsidRDefault="002B670A" w:rsidP="002B67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ottima rielaborazione dei contenuti</w:t>
            </w:r>
          </w:p>
          <w:p w14:paraId="770BBC19" w14:textId="77777777" w:rsidR="002B670A" w:rsidRDefault="002B670A" w:rsidP="002B67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ottime competenze di analisi, sintesi e riflessione</w:t>
            </w:r>
          </w:p>
          <w:p w14:paraId="183C037F" w14:textId="77777777" w:rsidR="002B670A" w:rsidRDefault="002B670A" w:rsidP="002B67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ottima padronanza nell’individuare collegamenti e relazioni.</w:t>
            </w:r>
          </w:p>
          <w:p w14:paraId="515ECEB7" w14:textId="77777777" w:rsidR="002B670A" w:rsidRPr="00427748" w:rsidRDefault="002B670A" w:rsidP="002B67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427748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ha elaborato un metodo di studio e di lavoro personale, efficace, organico e ordinato.</w:t>
            </w:r>
          </w:p>
          <w:p w14:paraId="4623638F" w14:textId="46452920" w:rsidR="002B670A" w:rsidRDefault="008B4DB0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427748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È</w:t>
            </w:r>
            <w:r w:rsidR="002B670A" w:rsidRPr="00427748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ammessa/o a sostenere gli esami di stato con una votazione pari a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DIECI</w:t>
            </w:r>
            <w:r w:rsidR="002B670A" w:rsidRPr="00427748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/10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  <w:tr w:rsidR="002B670A" w14:paraId="5473CBA9" w14:textId="77777777" w:rsidTr="002B670A">
        <w:tc>
          <w:tcPr>
            <w:tcW w:w="10419" w:type="dxa"/>
          </w:tcPr>
          <w:p w14:paraId="6551DAB0" w14:textId="77777777" w:rsidR="002B670A" w:rsidRPr="006B2C5D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Voto 9</w:t>
            </w:r>
          </w:p>
          <w:p w14:paraId="103F7FC9" w14:textId="77777777" w:rsidR="002B670A" w:rsidRPr="006B2C5D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L’alunno/a ha conseguito nell’arco del triennio:</w:t>
            </w:r>
          </w:p>
          <w:p w14:paraId="6F16006F" w14:textId="77777777" w:rsidR="002B670A" w:rsidRPr="006B2C5D" w:rsidRDefault="002B670A" w:rsidP="002B67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sicura padronanza nell’uso delle conoscenze e delle abilità e competenze acquisite</w:t>
            </w:r>
          </w:p>
          <w:p w14:paraId="3A1B87ED" w14:textId="77777777" w:rsidR="002B670A" w:rsidRPr="006B2C5D" w:rsidRDefault="002B670A" w:rsidP="002B67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utilizzo sicuro dei procedimenti, degli strumenti, dei linguaggi specifici in contesti diversi</w:t>
            </w:r>
          </w:p>
          <w:p w14:paraId="4D3A74A0" w14:textId="77777777" w:rsidR="002B670A" w:rsidRPr="006B2C5D" w:rsidRDefault="002B670A" w:rsidP="002B67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buona rielaborazione dei contenuti</w:t>
            </w:r>
          </w:p>
          <w:p w14:paraId="5698FCAF" w14:textId="77777777" w:rsidR="002B670A" w:rsidRPr="006B2C5D" w:rsidRDefault="002B670A" w:rsidP="002B67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buone competenze di analisi, sintesi e riflessione</w:t>
            </w:r>
          </w:p>
          <w:p w14:paraId="4622A841" w14:textId="77777777" w:rsidR="002B670A" w:rsidRPr="006B2C5D" w:rsidRDefault="002B670A" w:rsidP="002B67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buona padronanza nell’individuare collegamenti e relazioni</w:t>
            </w:r>
          </w:p>
          <w:p w14:paraId="3A9DA7EB" w14:textId="77777777" w:rsidR="002B670A" w:rsidRPr="006B2C5D" w:rsidRDefault="002B670A" w:rsidP="002B67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 w:hint="cs"/>
                <w:color w:val="000000"/>
                <w:sz w:val="23"/>
                <w:szCs w:val="23"/>
              </w:rPr>
              <w:t>ha elaborato un metodo di studio e di lavoro efficace, organico e ordinato</w:t>
            </w: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23001008" w14:textId="2947E5BC" w:rsidR="002B670A" w:rsidRDefault="008B4DB0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È</w:t>
            </w:r>
            <w:r w:rsidR="002B670A"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ammessa/o a sostenere gli esami di stato con una votazione pari a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NOVE</w:t>
            </w:r>
            <w:r w:rsidR="002B670A"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/10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  <w:tr w:rsidR="002B670A" w14:paraId="42CA3EB5" w14:textId="77777777" w:rsidTr="002B670A">
        <w:tc>
          <w:tcPr>
            <w:tcW w:w="10419" w:type="dxa"/>
          </w:tcPr>
          <w:p w14:paraId="7CC35209" w14:textId="77777777" w:rsidR="002B670A" w:rsidRPr="006B2C5D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Voto 8</w:t>
            </w:r>
          </w:p>
          <w:p w14:paraId="6C2F171B" w14:textId="77777777" w:rsidR="002B670A" w:rsidRPr="006B2C5D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L’alunno/a ha conseguito nell’arco del triennio:</w:t>
            </w:r>
          </w:p>
          <w:p w14:paraId="6596601E" w14:textId="77777777" w:rsidR="002B670A" w:rsidRPr="006B2C5D" w:rsidRDefault="002B670A" w:rsidP="002B67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buona padronanza nell’uso delle conoscenze e delle abilità e competenze acquisite</w:t>
            </w:r>
          </w:p>
          <w:p w14:paraId="54F23BBC" w14:textId="77777777" w:rsidR="002B670A" w:rsidRPr="006B2C5D" w:rsidRDefault="002B670A" w:rsidP="002B67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utilizzo adeguato dei procedimenti, degli strumenti, dei linguaggi specifici in contesti diversi</w:t>
            </w:r>
          </w:p>
          <w:p w14:paraId="6BEA7728" w14:textId="77777777" w:rsidR="002B670A" w:rsidRPr="006B2C5D" w:rsidRDefault="002B670A" w:rsidP="002B67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adeguate competenze di analisi, sintesi e riflessione</w:t>
            </w:r>
          </w:p>
          <w:p w14:paraId="1CEA2DE6" w14:textId="77777777" w:rsidR="002B670A" w:rsidRPr="006B2C5D" w:rsidRDefault="002B670A" w:rsidP="002B67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buona padronanza nell’individuare collegamenti e relazioni</w:t>
            </w:r>
          </w:p>
          <w:p w14:paraId="5EEF877A" w14:textId="77777777" w:rsidR="002B670A" w:rsidRPr="006B2C5D" w:rsidRDefault="002B670A" w:rsidP="002B67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 w:hint="cs"/>
                <w:color w:val="000000"/>
                <w:sz w:val="23"/>
                <w:szCs w:val="23"/>
              </w:rPr>
              <w:t>ha elaborato un metodo di studio e di lavoro funzionale</w:t>
            </w: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2AFCE42C" w14:textId="1444AA59" w:rsidR="002B670A" w:rsidRDefault="008B4DB0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È</w:t>
            </w:r>
            <w:r w:rsidR="002B670A"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ammessa/o a sostenere gli esami di stato con una votazione pari a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OTTO</w:t>
            </w:r>
            <w:r w:rsidR="002B670A"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/10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  <w:tr w:rsidR="002B670A" w14:paraId="544037A8" w14:textId="77777777" w:rsidTr="002B670A">
        <w:tc>
          <w:tcPr>
            <w:tcW w:w="10419" w:type="dxa"/>
          </w:tcPr>
          <w:p w14:paraId="527A58AD" w14:textId="77777777" w:rsidR="002B670A" w:rsidRPr="006B2C5D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Voto 7</w:t>
            </w:r>
          </w:p>
          <w:p w14:paraId="3AA8D457" w14:textId="77777777" w:rsidR="002B670A" w:rsidRPr="006B2C5D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L’alunno/a ha conseguito nell’arco del triennio:</w:t>
            </w:r>
          </w:p>
          <w:p w14:paraId="79E6F23B" w14:textId="77777777" w:rsidR="002B670A" w:rsidRPr="006B2C5D" w:rsidRDefault="002B670A" w:rsidP="002B6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sufficiente padronanza nell’uso delle conoscenze e delle abilità e competenze acquisite</w:t>
            </w:r>
          </w:p>
          <w:p w14:paraId="2BE7BF77" w14:textId="77777777" w:rsidR="002B670A" w:rsidRPr="006B2C5D" w:rsidRDefault="002B670A" w:rsidP="002B6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utilizzo parziale dei procedimenti, degli strumenti, dei linguaggi specifici in contesti diversi</w:t>
            </w:r>
          </w:p>
          <w:p w14:paraId="74A8FFC9" w14:textId="77777777" w:rsidR="002B670A" w:rsidRPr="006B2C5D" w:rsidRDefault="002B670A" w:rsidP="002B6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parziali capacità di analisi, sintesi e riflessione</w:t>
            </w:r>
          </w:p>
          <w:p w14:paraId="1269ADC5" w14:textId="77777777" w:rsidR="002B670A" w:rsidRPr="006B2C5D" w:rsidRDefault="002B670A" w:rsidP="002B6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capacità di individuare semplici collegamenti e relazioni</w:t>
            </w:r>
          </w:p>
          <w:p w14:paraId="7B3C19D5" w14:textId="77777777" w:rsidR="002B670A" w:rsidRPr="006B2C5D" w:rsidRDefault="002B670A" w:rsidP="002B6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 w:hint="cs"/>
                <w:color w:val="000000"/>
                <w:sz w:val="23"/>
                <w:szCs w:val="23"/>
              </w:rPr>
              <w:t xml:space="preserve">ha elaborato un metodo di studio e di </w:t>
            </w: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lavoro non del tutto efficace.</w:t>
            </w:r>
          </w:p>
          <w:p w14:paraId="1DBF7034" w14:textId="5F2C661C" w:rsidR="002B670A" w:rsidRDefault="008B4DB0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È</w:t>
            </w:r>
            <w:r w:rsidR="002B670A"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ammessa/o a sostenere gli esami di stato con una votazione pari 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SETTE</w:t>
            </w:r>
            <w:r w:rsidR="002B670A"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/10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  <w:tr w:rsidR="002B670A" w14:paraId="164BF9AD" w14:textId="77777777" w:rsidTr="002B670A">
        <w:tc>
          <w:tcPr>
            <w:tcW w:w="10419" w:type="dxa"/>
          </w:tcPr>
          <w:p w14:paraId="14AE96E5" w14:textId="77777777" w:rsidR="002B670A" w:rsidRPr="006B2C5D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Voto 6</w:t>
            </w:r>
          </w:p>
          <w:p w14:paraId="08DF8BD0" w14:textId="77777777" w:rsidR="002B670A" w:rsidRPr="006B2C5D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L’alunno/a ha conseguito nell’arco del triennio:</w:t>
            </w:r>
          </w:p>
          <w:p w14:paraId="03035C05" w14:textId="77777777" w:rsidR="002B670A" w:rsidRPr="006B2C5D" w:rsidRDefault="002B670A" w:rsidP="002B67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conoscenze, abilità e competenze fondamentali</w:t>
            </w:r>
          </w:p>
          <w:p w14:paraId="32EDDACC" w14:textId="77777777" w:rsidR="002B670A" w:rsidRPr="006B2C5D" w:rsidRDefault="002B670A" w:rsidP="002B67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utilizzo dei procedimenti, degli strumenti, dei linguaggi specifici basilari in situazioni note</w:t>
            </w:r>
          </w:p>
          <w:p w14:paraId="69EF99AD" w14:textId="77777777" w:rsidR="002B670A" w:rsidRPr="006B2C5D" w:rsidRDefault="002B670A" w:rsidP="002B67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capacità di svolgere, se guidato, compiti semplici in situazioni note</w:t>
            </w:r>
          </w:p>
          <w:p w14:paraId="27E78353" w14:textId="77777777" w:rsidR="002B670A" w:rsidRPr="006B2C5D" w:rsidRDefault="002B670A" w:rsidP="002B67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 w:hint="cs"/>
                <w:color w:val="000000"/>
                <w:sz w:val="23"/>
                <w:szCs w:val="23"/>
              </w:rPr>
              <w:t>ha elaborato un metodo di studio e di lavoro superficiale e poco strutturato</w:t>
            </w: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209BDBCD" w14:textId="45562134" w:rsidR="002B670A" w:rsidRDefault="008B4DB0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È</w:t>
            </w:r>
            <w:r w:rsidR="002B670A"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ammessa/o a sostenere gli esami di stato con una votazione pari a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SEX</w:t>
            </w:r>
            <w:r w:rsidR="002B670A" w:rsidRPr="006B2C5D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/10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  <w:tr w:rsidR="002B670A" w14:paraId="1585A6D1" w14:textId="77777777" w:rsidTr="002B670A">
        <w:tc>
          <w:tcPr>
            <w:tcW w:w="10419" w:type="dxa"/>
          </w:tcPr>
          <w:p w14:paraId="64A35946" w14:textId="77777777" w:rsidR="002B670A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NON SUFFICIENTE voto 5/4</w:t>
            </w:r>
          </w:p>
          <w:p w14:paraId="23EEA6E7" w14:textId="69A4C930" w:rsidR="002B670A" w:rsidRDefault="002B670A" w:rsidP="002B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L’alunno/a presenta lacune in tutte le discipline; </w:t>
            </w: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a cura del consiglio di classe)</w:t>
            </w:r>
          </w:p>
        </w:tc>
      </w:tr>
      <w:tr w:rsidR="002B670A" w14:paraId="1CE05CC3" w14:textId="77777777" w:rsidTr="002B670A">
        <w:trPr>
          <w:trHeight w:val="280"/>
        </w:trPr>
        <w:tc>
          <w:tcPr>
            <w:tcW w:w="10419" w:type="dxa"/>
          </w:tcPr>
          <w:p w14:paraId="091244A6" w14:textId="1EE163E6" w:rsidR="002B670A" w:rsidRPr="002B670A" w:rsidRDefault="002B670A" w:rsidP="002B670A">
            <w:pPr>
              <w:pStyle w:val="Titolo3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Alunni diversamente abili o con altri B.E.S.</w:t>
            </w:r>
          </w:p>
        </w:tc>
      </w:tr>
    </w:tbl>
    <w:p w14:paraId="651BDF4D" w14:textId="77777777" w:rsidR="00B94F6A" w:rsidRDefault="00B94F6A"/>
    <w:sectPr w:rsidR="00B94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6CC"/>
    <w:multiLevelType w:val="multilevel"/>
    <w:tmpl w:val="E412052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" w15:restartNumberingAfterBreak="0">
    <w:nsid w:val="4CE53F2A"/>
    <w:multiLevelType w:val="multilevel"/>
    <w:tmpl w:val="D678437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" w15:restartNumberingAfterBreak="0">
    <w:nsid w:val="4E486B81"/>
    <w:multiLevelType w:val="multilevel"/>
    <w:tmpl w:val="F1BC80B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3" w15:restartNumberingAfterBreak="0">
    <w:nsid w:val="56E26205"/>
    <w:multiLevelType w:val="multilevel"/>
    <w:tmpl w:val="5E72C14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4" w15:restartNumberingAfterBreak="0">
    <w:nsid w:val="725F72CE"/>
    <w:multiLevelType w:val="multilevel"/>
    <w:tmpl w:val="4AC608A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 w16cid:durableId="1225335642">
    <w:abstractNumId w:val="2"/>
  </w:num>
  <w:num w:numId="2" w16cid:durableId="52512933">
    <w:abstractNumId w:val="3"/>
  </w:num>
  <w:num w:numId="3" w16cid:durableId="1097287675">
    <w:abstractNumId w:val="1"/>
  </w:num>
  <w:num w:numId="4" w16cid:durableId="116997970">
    <w:abstractNumId w:val="4"/>
  </w:num>
  <w:num w:numId="5" w16cid:durableId="8701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D"/>
    <w:rsid w:val="001F1AB6"/>
    <w:rsid w:val="002B670A"/>
    <w:rsid w:val="006B2C5D"/>
    <w:rsid w:val="0071679B"/>
    <w:rsid w:val="008200D2"/>
    <w:rsid w:val="008B4DB0"/>
    <w:rsid w:val="00AB09F8"/>
    <w:rsid w:val="00B57F29"/>
    <w:rsid w:val="00B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792A"/>
  <w15:chartTrackingRefBased/>
  <w15:docId w15:val="{AB7ABE66-9F0B-4A31-9678-F457259B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C5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B2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2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2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2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2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2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2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2C5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2C5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2C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2C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2C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2C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2C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2C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2C5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2C5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2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Laurenza</dc:creator>
  <cp:keywords/>
  <dc:description/>
  <cp:lastModifiedBy>Beatrice Laurenza</cp:lastModifiedBy>
  <cp:revision>4</cp:revision>
  <dcterms:created xsi:type="dcterms:W3CDTF">2026-05-20T16:49:00Z</dcterms:created>
  <dcterms:modified xsi:type="dcterms:W3CDTF">2026-05-20T17:07:00Z</dcterms:modified>
</cp:coreProperties>
</file>