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6209990" cy="18669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09990" cy="1866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0"/>
        <w:tblW w:w="1031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46"/>
        <w:gridCol w:w="4441"/>
        <w:gridCol w:w="4227"/>
        <w:tblGridChange w:id="0">
          <w:tblGrid>
            <w:gridCol w:w="1646"/>
            <w:gridCol w:w="4441"/>
            <w:gridCol w:w="4227"/>
          </w:tblGrid>
        </w:tblGridChange>
      </w:tblGrid>
      <w:tr>
        <w:trPr>
          <w:cantSplit w:val="0"/>
          <w:trHeight w:val="280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05">
            <w:pPr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VERBALE</w:t>
            </w:r>
          </w:p>
          <w:p w:rsidR="00000000" w:rsidDel="00000000" w:rsidP="00000000" w:rsidRDefault="00000000" w:rsidRPr="00000000" w14:paraId="00000006">
            <w:pPr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N.</w:t>
            </w:r>
          </w:p>
        </w:tc>
        <w:tc>
          <w:tcPr>
            <w:vMerge w:val="restart"/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Consiglio di classe 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Data ….. Ottobre 202</w:t>
            </w: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Ordine di scuola</w:t>
            </w:r>
          </w:p>
        </w:tc>
      </w:tr>
      <w:tr>
        <w:trPr>
          <w:cantSplit w:val="0"/>
          <w:trHeight w:val="301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                    Secondaria di 1 grado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giorno …….  del mese di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Ottobre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, dell’anno 202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alle ore …………., si è riunito il consiglio della classe …. Sez.      …………………per discutere i seguenti punti all’ordine del giorno:</w:t>
      </w:r>
    </w:p>
    <w:p w:rsidR="00000000" w:rsidDel="00000000" w:rsidP="00000000" w:rsidRDefault="00000000" w:rsidRPr="00000000" w14:paraId="00000011">
      <w:pPr>
        <w:shd w:fill="ffffff" w:val="clear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before="240" w:line="276" w:lineRule="auto"/>
        <w:ind w:left="720" w:right="-20" w:hanging="360"/>
        <w:jc w:val="both"/>
        <w:rPr>
          <w:rFonts w:ascii="Lexend" w:cs="Lexend" w:eastAsia="Lexend" w:hAnsi="Lexen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Profilo generale della 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720" w:hanging="360"/>
        <w:jc w:val="both"/>
        <w:rPr>
          <w:rFonts w:ascii="Lexend" w:cs="Lexend" w:eastAsia="Lexend" w:hAnsi="Lexen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Osservazione e valutazione iniziale degli alunni in base alle prove di ingresso, alle prove di recupero delle carenze segnalate nel precedente anno scolastico e al comportamento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720" w:hanging="360"/>
        <w:jc w:val="both"/>
        <w:rPr>
          <w:rFonts w:ascii="Lexend" w:cs="Lexend" w:eastAsia="Lexend" w:hAnsi="Lexen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Condivisione PEI DVA e PDP BES;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720" w:hanging="360"/>
        <w:jc w:val="both"/>
        <w:rPr>
          <w:rFonts w:ascii="Lexend" w:cs="Lexend" w:eastAsia="Lexend" w:hAnsi="Lexen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Prima rilevazione BES classi prime e Monitoraggio BES classi seconde e terze-progetto di alfabetizzazione per stranieri;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720" w:hanging="360"/>
        <w:jc w:val="both"/>
        <w:rPr>
          <w:rFonts w:ascii="Lexend" w:cs="Lexend" w:eastAsia="Lexend" w:hAnsi="Lexen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Eventi: il consiglio individua quelli a cui partecipare e da proporre al prossimo collegio.;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720" w:hanging="360"/>
        <w:jc w:val="both"/>
        <w:rPr>
          <w:rFonts w:ascii="Lexend" w:cs="Lexend" w:eastAsia="Lexend" w:hAnsi="Lexen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Predisposizione linee guida condivise per la programmazione educativa e didattica di classe e di disciplina: condivisione obiettivi generali di apprendimento, metodologie, strategie di miglioramento, criteri e strumenti di valutazione incluso  l’insegnamento di ED. CIVICA e COMPETENZA DIGITALE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720" w:hanging="360"/>
        <w:jc w:val="both"/>
        <w:rPr>
          <w:rFonts w:ascii="Lexend" w:cs="Lexend" w:eastAsia="Lexend" w:hAnsi="Lexen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Percorsi per l’orientamento nel rispetto di quanto definito dai Dipartimenti 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720" w:hanging="360"/>
        <w:jc w:val="both"/>
        <w:rPr>
          <w:rFonts w:ascii="Lexend" w:cs="Lexend" w:eastAsia="Lexend" w:hAnsi="Lexen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Proposte di attività di arricchimento e ampliamento dell’offerta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formativa sulla base di quanto deliberato dal Collegio Docenti: attività di approfondimento, potenziamento e recupero; partecipazione a concorsi 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720" w:hanging="360"/>
        <w:jc w:val="both"/>
        <w:rPr>
          <w:rFonts w:ascii="Lexend" w:cs="Lexend" w:eastAsia="Lexend" w:hAnsi="Lexen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Attività alternativa IRC: verifica alunni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720" w:hanging="360"/>
        <w:jc w:val="both"/>
        <w:rPr>
          <w:rFonts w:ascii="Lexend" w:cs="Lexend" w:eastAsia="Lexend" w:hAnsi="Lexend"/>
          <w:color w:val="222222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Ed. Civica : individuazione coordinatore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after="240" w:line="276" w:lineRule="auto"/>
        <w:ind w:left="720" w:hanging="360"/>
        <w:jc w:val="both"/>
        <w:rPr>
          <w:rFonts w:ascii="Lexend" w:cs="Lexend" w:eastAsia="Lexend" w:hAnsi="Lexend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Eventuali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720" w:right="0" w:firstLine="0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line="293.0000000000000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bookmarkStart w:colFirst="0" w:colLast="0" w:name="_heading=h.clwznejp89jc" w:id="0"/>
      <w:bookmarkEnd w:id="0"/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Presiede la riunione il/la prof/prof.ssa ………………….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coordinatore, prima di procedere alla discussione dei punti all’odg, nomina come segretario il/la prof/prof.ssa   ………………………………..  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Risultano presenti tutti i docenti convocati ad eccezione dei seguenti professori: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presidente, constatata la presenza del numero legale, dichiara aperta la seduta e valida la stessa.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360" w:hanging="36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Analisi situazione di partenza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Il consiglio verifica la presenza o meno delle conoscenze /abilità/ competenze che costituiscono prerequisito per la frequenza della classe, analizzando sia i punti di debolezza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(per es.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scarsa applicazione, mancanza di interesse per la materia, paura dell'insuccesso, scarsi interessi culturali, difficoltà presentate nelle discipline, mancanza di metodo di studio) che i  punti di forza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( per es. continuità nello studio, spiccato interesse per la disciplina, metodo di studio autonomo ed indipendente, buone capacità di analisi e di sintesi)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Fare breve descrizione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36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Verifica prove d’ingresso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Il Consiglio, in base ai risultati delle prove di ingresso, alle prime osservazioni sistematiche e alle prime verifiche, colloca gli alunni in fasce di livello che sono solo iniziali e suscettibili di cambiamento durante il corso dell’anno.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66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00"/>
        <w:gridCol w:w="7566"/>
        <w:tblGridChange w:id="0">
          <w:tblGrid>
            <w:gridCol w:w="2100"/>
            <w:gridCol w:w="7566"/>
          </w:tblGrid>
        </w:tblGridChange>
      </w:tblGrid>
      <w:tr>
        <w:trPr>
          <w:cantSplit w:val="0"/>
          <w:trHeight w:val="32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FASCE DI LIVELLO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2"/>
                <w:szCs w:val="22"/>
                <w:rtl w:val="0"/>
              </w:rPr>
              <w:t xml:space="preserve">NOMI ALUNNI</w:t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10-9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8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7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6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6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40" w:firstLine="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2"/>
          <w:szCs w:val="22"/>
          <w:u w:val="single"/>
          <w:rtl w:val="0"/>
        </w:rPr>
        <w:t xml:space="preserve">Si ricorda che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2"/>
          <w:szCs w:val="22"/>
          <w:rtl w:val="0"/>
        </w:rPr>
        <w:t xml:space="preserve"> i dati dei punti 1-2 serviranno per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compilare la programmazione coordinata nel C.d.c. di novembre.</w:t>
      </w:r>
    </w:p>
    <w:p w:rsidR="00000000" w:rsidDel="00000000" w:rsidP="00000000" w:rsidRDefault="00000000" w:rsidRPr="00000000" w14:paraId="0000003F">
      <w:pPr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PEI DVA e PDP BES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PEI: predisposizione  </w:t>
      </w:r>
    </w:p>
    <w:p w:rsidR="00000000" w:rsidDel="00000000" w:rsidP="00000000" w:rsidRDefault="00000000" w:rsidRPr="00000000" w14:paraId="00000044">
      <w:pPr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Condivisione/Aggiornamento PDP (laddove già predisposto)   </w:t>
      </w:r>
    </w:p>
    <w:p w:rsidR="00000000" w:rsidDel="00000000" w:rsidP="00000000" w:rsidRDefault="00000000" w:rsidRPr="00000000" w14:paraId="0000004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ind w:left="360" w:firstLine="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Prima rilevazione BES classi prime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Il consiglio di classe, alla luce di quanto emerso dall’analisi della documentazione agli atti della scuola e dai risultati delle osservazioni sistematiche, rileva la presenza dei seguenti alunni con bisogni educativi speciali:</w:t>
      </w:r>
    </w:p>
    <w:tbl>
      <w:tblPr>
        <w:tblStyle w:val="Table3"/>
        <w:tblW w:w="10016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97"/>
        <w:gridCol w:w="256"/>
        <w:gridCol w:w="2402"/>
        <w:gridCol w:w="16"/>
        <w:gridCol w:w="8"/>
        <w:gridCol w:w="19"/>
        <w:gridCol w:w="2966"/>
        <w:gridCol w:w="1652"/>
        <w:tblGridChange w:id="0">
          <w:tblGrid>
            <w:gridCol w:w="2697"/>
            <w:gridCol w:w="256"/>
            <w:gridCol w:w="2402"/>
            <w:gridCol w:w="16"/>
            <w:gridCol w:w="8"/>
            <w:gridCol w:w="19"/>
            <w:gridCol w:w="2966"/>
            <w:gridCol w:w="1652"/>
          </w:tblGrid>
        </w:tblGridChange>
      </w:tblGrid>
      <w:tr>
        <w:trPr>
          <w:cantSplit w:val="0"/>
          <w:trHeight w:val="683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spacing w:before="2" w:line="272" w:lineRule="auto"/>
              <w:ind w:left="107" w:firstLine="0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Area BES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A">
            <w:pPr>
              <w:spacing w:before="2" w:line="272" w:lineRule="auto"/>
              <w:ind w:left="106" w:firstLine="0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Individuazione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D">
            <w:pPr>
              <w:spacing w:before="2" w:line="272" w:lineRule="auto"/>
              <w:ind w:left="110" w:firstLine="0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Tipologia</w:t>
            </w:r>
          </w:p>
        </w:tc>
        <w:tc>
          <w:tcPr/>
          <w:p w:rsidR="00000000" w:rsidDel="00000000" w:rsidP="00000000" w:rsidRDefault="00000000" w:rsidRPr="00000000" w14:paraId="00000050">
            <w:pPr>
              <w:spacing w:before="2" w:line="272" w:lineRule="auto"/>
              <w:ind w:left="110" w:firstLine="0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Nomi allievi</w:t>
            </w:r>
          </w:p>
        </w:tc>
      </w:tr>
      <w:tr>
        <w:trPr>
          <w:cantSplit w:val="0"/>
          <w:trHeight w:val="232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51">
            <w:pPr>
              <w:spacing w:before="2" w:line="291.99999999999994" w:lineRule="auto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Disabilità</w:t>
            </w:r>
          </w:p>
          <w:p w:rsidR="00000000" w:rsidDel="00000000" w:rsidP="00000000" w:rsidRDefault="00000000" w:rsidRPr="00000000" w14:paraId="00000052">
            <w:pPr>
              <w:spacing w:line="274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207" w:right="495" w:hanging="20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Certificazione</w:t>
            </w:r>
          </w:p>
        </w:tc>
        <w:tc>
          <w:tcPr>
            <w:gridSpan w:val="2"/>
            <w:tcBorders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6">
            <w:pPr>
              <w:spacing w:before="34" w:lineRule="auto"/>
              <w:ind w:right="126"/>
              <w:jc w:val="righ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8">
            <w:pPr>
              <w:spacing w:before="4"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Psicofisico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E">
            <w:pPr>
              <w:spacing w:before="11" w:lineRule="auto"/>
              <w:ind w:right="126"/>
              <w:jc w:val="righ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0">
            <w:pPr>
              <w:spacing w:line="214" w:lineRule="auto"/>
              <w:rPr>
                <w:rFonts w:ascii="Calibri" w:cs="Calibri" w:eastAsia="Calibri" w:hAnsi="Calibri"/>
                <w:sz w:val="18"/>
                <w:szCs w:val="18"/>
              </w:rPr>
            </w:pPr>
            <w:sdt>
              <w:sdtPr>
                <w:id w:val="2032002010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Sensoriale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spacing w:before="11" w:lineRule="auto"/>
              <w:ind w:right="126"/>
              <w:jc w:val="righ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8">
            <w:pPr>
              <w:spacing w:line="214" w:lineRule="auto"/>
              <w:rPr>
                <w:rFonts w:ascii="Calibri" w:cs="Calibri" w:eastAsia="Calibri" w:hAnsi="Calibri"/>
                <w:sz w:val="18"/>
                <w:szCs w:val="18"/>
              </w:rPr>
            </w:pPr>
            <w:sdt>
              <w:sdtPr>
                <w:id w:val="398951746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Motorio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1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E">
            <w:pPr>
              <w:spacing w:before="11" w:lineRule="auto"/>
              <w:ind w:right="126"/>
              <w:jc w:val="righ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spacing w:line="226" w:lineRule="auto"/>
              <w:rPr>
                <w:rFonts w:ascii="Calibri" w:cs="Calibri" w:eastAsia="Calibri" w:hAnsi="Calibri"/>
                <w:sz w:val="18"/>
                <w:szCs w:val="18"/>
              </w:rPr>
            </w:pPr>
            <w:sdt>
              <w:sdtPr>
                <w:id w:val="1337064982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Autismo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ind w:left="1195" w:right="158" w:hanging="1157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Disturbi Evolutivi Specifici</w:t>
            </w:r>
          </w:p>
          <w:p w:rsidR="00000000" w:rsidDel="00000000" w:rsidP="00000000" w:rsidRDefault="00000000" w:rsidRPr="00000000" w14:paraId="00000073">
            <w:pPr>
              <w:ind w:left="1195" w:right="158" w:hanging="1157"/>
              <w:jc w:val="center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DSA</w:t>
            </w:r>
          </w:p>
          <w:p w:rsidR="00000000" w:rsidDel="00000000" w:rsidP="00000000" w:rsidRDefault="00000000" w:rsidRPr="00000000" w14:paraId="00000074">
            <w:pPr>
              <w:ind w:left="619" w:firstLine="0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207" w:right="495" w:hanging="20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Documentata con diagnosi clinica</w:t>
            </w:r>
          </w:p>
        </w:tc>
        <w:tc>
          <w:tcPr>
            <w:gridSpan w:val="2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78">
            <w:pPr>
              <w:spacing w:before="30" w:lineRule="auto"/>
              <w:ind w:right="126"/>
              <w:jc w:val="righ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7A">
            <w:pPr>
              <w:spacing w:before="4"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sdt>
              <w:sdtPr>
                <w:id w:val="1240674829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Dislessia </w:t>
            </w:r>
          </w:p>
          <w:p w:rsidR="00000000" w:rsidDel="00000000" w:rsidP="00000000" w:rsidRDefault="00000000" w:rsidRPr="00000000" w14:paraId="0000007B">
            <w:pPr>
              <w:spacing w:before="4"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sdt>
              <w:sdtPr>
                <w:id w:val="-1738389818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Disgrafia </w:t>
            </w:r>
          </w:p>
          <w:p w:rsidR="00000000" w:rsidDel="00000000" w:rsidP="00000000" w:rsidRDefault="00000000" w:rsidRPr="00000000" w14:paraId="0000007C">
            <w:pPr>
              <w:spacing w:before="4"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sdt>
              <w:sdtPr>
                <w:id w:val="-906249254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Disortografia </w:t>
            </w:r>
          </w:p>
          <w:p w:rsidR="00000000" w:rsidDel="00000000" w:rsidP="00000000" w:rsidRDefault="00000000" w:rsidRPr="00000000" w14:paraId="0000007D">
            <w:pPr>
              <w:spacing w:before="4"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sdt>
              <w:sdtPr>
                <w:id w:val="2136843678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Discalculia</w:t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61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7F">
            <w:pPr>
              <w:spacing w:before="3" w:lineRule="auto"/>
              <w:ind w:left="687" w:right="99" w:hanging="576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Disturbi Evolutivi Specifici</w:t>
            </w:r>
          </w:p>
          <w:p w:rsidR="00000000" w:rsidDel="00000000" w:rsidP="00000000" w:rsidRDefault="00000000" w:rsidRPr="00000000" w14:paraId="00000080">
            <w:pPr>
              <w:spacing w:before="3" w:lineRule="auto"/>
              <w:ind w:left="687" w:right="99" w:hanging="576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 Altra tipologia</w:t>
            </w:r>
          </w:p>
        </w:tc>
        <w:tc>
          <w:tcPr>
            <w:gridSpan w:val="3"/>
            <w:vMerge w:val="restart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207" w:right="495" w:hanging="20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Documentata con diagnosi clinica e considerazioni pedagogiche e didattiche  </w:t>
            </w:r>
          </w:p>
        </w:tc>
        <w:tc>
          <w:tcPr>
            <w:gridSpan w:val="2"/>
            <w:tcBorders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84">
            <w:pPr>
              <w:spacing w:before="34" w:lineRule="auto"/>
              <w:ind w:right="126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  </w:t>
            </w:r>
          </w:p>
        </w:tc>
        <w:tc>
          <w:tcPr>
            <w:vMerge w:val="restart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86">
            <w:pPr>
              <w:spacing w:before="4"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sdt>
              <w:sdtPr>
                <w:id w:val="-1260483959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Disturbi specifici linguaggio</w:t>
            </w:r>
          </w:p>
          <w:p w:rsidR="00000000" w:rsidDel="00000000" w:rsidP="00000000" w:rsidRDefault="00000000" w:rsidRPr="00000000" w14:paraId="00000087">
            <w:pPr>
              <w:spacing w:before="4"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sdt>
              <w:sdtPr>
                <w:id w:val="1154404724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Disturbo della coordinazione motoria </w:t>
            </w:r>
          </w:p>
          <w:p w:rsidR="00000000" w:rsidDel="00000000" w:rsidP="00000000" w:rsidRDefault="00000000" w:rsidRPr="00000000" w14:paraId="00000088">
            <w:pPr>
              <w:spacing w:before="4"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sdt>
              <w:sdtPr>
                <w:id w:val="491088853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Disprassia</w:t>
            </w:r>
          </w:p>
          <w:p w:rsidR="00000000" w:rsidDel="00000000" w:rsidP="00000000" w:rsidRDefault="00000000" w:rsidRPr="00000000" w14:paraId="00000089">
            <w:pPr>
              <w:spacing w:before="4"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sdt>
              <w:sdtPr>
                <w:id w:val="1906733454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Disturbo non verbale</w:t>
            </w:r>
          </w:p>
          <w:p w:rsidR="00000000" w:rsidDel="00000000" w:rsidP="00000000" w:rsidRDefault="00000000" w:rsidRPr="00000000" w14:paraId="0000008A">
            <w:pPr>
              <w:spacing w:before="4"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18"/>
                <w:szCs w:val="18"/>
                <w:rtl w:val="0"/>
              </w:rPr>
              <w:t xml:space="preserve">☐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Disturbo dello spettro autistico lieve</w:t>
            </w:r>
          </w:p>
          <w:p w:rsidR="00000000" w:rsidDel="00000000" w:rsidP="00000000" w:rsidRDefault="00000000" w:rsidRPr="00000000" w14:paraId="0000008B">
            <w:pPr>
              <w:spacing w:before="4"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sdt>
              <w:sdtPr>
                <w:id w:val="357459288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A.D.H.D Disturbo Attenzione </w:t>
            </w:r>
          </w:p>
          <w:p w:rsidR="00000000" w:rsidDel="00000000" w:rsidP="00000000" w:rsidRDefault="00000000" w:rsidRPr="00000000" w14:paraId="0000008C">
            <w:pPr>
              <w:spacing w:before="4"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    e Iperattività di tipo lieve</w:t>
            </w:r>
          </w:p>
          <w:p w:rsidR="00000000" w:rsidDel="00000000" w:rsidP="00000000" w:rsidRDefault="00000000" w:rsidRPr="00000000" w14:paraId="0000008D">
            <w:pPr>
              <w:spacing w:before="4"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sdt>
              <w:sdtPr>
                <w:id w:val="574738539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Funzionamento cognitivo </w:t>
            </w:r>
          </w:p>
          <w:p w:rsidR="00000000" w:rsidDel="00000000" w:rsidP="00000000" w:rsidRDefault="00000000" w:rsidRPr="00000000" w14:paraId="0000008E">
            <w:pPr>
              <w:spacing w:before="4"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    limite (borderline cognitivo)</w:t>
            </w:r>
          </w:p>
          <w:p w:rsidR="00000000" w:rsidDel="00000000" w:rsidP="00000000" w:rsidRDefault="00000000" w:rsidRPr="00000000" w14:paraId="0000008F">
            <w:pPr>
              <w:spacing w:before="4"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sdt>
              <w:sdtPr>
                <w:id w:val="-1520935601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DOP (Oppositivo-provocatorio)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9C">
            <w:pPr>
              <w:spacing w:before="6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before="1" w:lineRule="auto"/>
              <w:ind w:right="126"/>
              <w:jc w:val="righ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A5">
            <w:pPr>
              <w:spacing w:before="141" w:line="192" w:lineRule="auto"/>
              <w:ind w:right="126"/>
              <w:jc w:val="righ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80" w:hRule="atLeast"/>
          <w:tblHeader w:val="0"/>
        </w:trPr>
        <w:tc>
          <w:tcPr>
            <w:tcBorders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A9">
            <w:pPr>
              <w:spacing w:before="3" w:lineRule="auto"/>
              <w:ind w:left="687" w:right="99" w:hanging="576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Svantaggio Socio-economico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207" w:right="495" w:hanging="20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Segnalazione sulla base di elementi oggettivi (es: segnalazione dei servizi sociali)</w:t>
            </w:r>
          </w:p>
          <w:p w:rsidR="00000000" w:rsidDel="00000000" w:rsidP="00000000" w:rsidRDefault="00000000" w:rsidRPr="00000000" w14:paraId="000000AB">
            <w:pPr>
              <w:spacing w:before="4" w:lineRule="auto"/>
              <w:ind w:right="49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AE">
            <w:pPr>
              <w:spacing w:before="90" w:lineRule="auto"/>
              <w:ind w:right="126"/>
              <w:jc w:val="righ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B0">
            <w:pPr>
              <w:spacing w:before="4"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sdt>
              <w:sdtPr>
                <w:id w:val="-796869141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☐ 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Diff. psico-sociali</w:t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6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B2">
            <w:pPr>
              <w:ind w:left="687" w:right="99" w:hanging="576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Svantaggio Linguistico e culturale</w:t>
            </w:r>
          </w:p>
          <w:p w:rsidR="00000000" w:rsidDel="00000000" w:rsidP="00000000" w:rsidRDefault="00000000" w:rsidRPr="00000000" w14:paraId="000000B3">
            <w:pPr>
              <w:ind w:right="99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      (stranieri non alfabetizzati)</w:t>
            </w:r>
          </w:p>
        </w:tc>
        <w:tc>
          <w:tcPr>
            <w:gridSpan w:val="2"/>
            <w:vMerge w:val="restart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207" w:right="495" w:hanging="20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Considerazioni pedagogiche e didattiche</w:t>
            </w:r>
          </w:p>
        </w:tc>
        <w:tc>
          <w:tcPr>
            <w:gridSpan w:val="2"/>
            <w:tcBorders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6">
            <w:pPr>
              <w:ind w:right="126"/>
              <w:jc w:val="righ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B8">
            <w:pPr>
              <w:spacing w:line="232" w:lineRule="auto"/>
              <w:rPr>
                <w:rFonts w:ascii="Calibri" w:cs="Calibri" w:eastAsia="Calibri" w:hAnsi="Calibri"/>
                <w:sz w:val="18"/>
                <w:szCs w:val="18"/>
              </w:rPr>
            </w:pPr>
            <w:sdt>
              <w:sdtPr>
                <w:id w:val="929161664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8"/>
                    <w:szCs w:val="18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Recente immigrazione  (mesi/1anno/altro)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BA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BE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tcBorders>
              <w:top w:color="000000" w:space="0" w:sz="0" w:val="nil"/>
            </w:tcBorders>
            <w:shd w:fill="auto" w:val="clear"/>
          </w:tcPr>
          <w:p w:rsidR="00000000" w:rsidDel="00000000" w:rsidP="00000000" w:rsidRDefault="00000000" w:rsidRPr="00000000" w14:paraId="000000C3">
            <w:pPr>
              <w:spacing w:before="3" w:lineRule="auto"/>
              <w:ind w:right="99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C6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CB">
            <w:pPr>
              <w:spacing w:before="2" w:lineRule="auto"/>
              <w:ind w:left="643" w:firstLine="0"/>
              <w:rPr>
                <w:rFonts w:ascii="Calibri" w:cs="Calibri" w:eastAsia="Calibri" w:hAnsi="Calibri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Altre Difficoltà</w:t>
            </w:r>
          </w:p>
        </w:tc>
        <w:tc>
          <w:tcPr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207" w:right="495" w:hanging="207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CD">
            <w:pPr>
              <w:spacing w:before="4" w:lineRule="auto"/>
              <w:ind w:right="495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Transitorie</w:t>
            </w:r>
          </w:p>
        </w:tc>
        <w:tc>
          <w:tcPr>
            <w:gridSpan w:val="2"/>
            <w:tcBorders>
              <w:right w:color="000000" w:space="0" w:sz="0" w:val="nil"/>
            </w:tcBorders>
          </w:tcPr>
          <w:p w:rsidR="00000000" w:rsidDel="00000000" w:rsidP="00000000" w:rsidRDefault="00000000" w:rsidRPr="00000000" w14:paraId="000000CF">
            <w:pPr>
              <w:spacing w:before="34" w:lineRule="auto"/>
              <w:ind w:right="126"/>
              <w:jc w:val="righ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before="48" w:lineRule="auto"/>
              <w:ind w:right="126"/>
              <w:jc w:val="righ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spacing w:before="48" w:lineRule="auto"/>
              <w:ind w:right="126"/>
              <w:jc w:val="righ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before="48" w:line="188" w:lineRule="auto"/>
              <w:ind w:right="126"/>
              <w:jc w:val="right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D4">
            <w:pPr>
              <w:spacing w:before="34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Malattie</w:t>
            </w:r>
          </w:p>
          <w:p w:rsidR="00000000" w:rsidDel="00000000" w:rsidP="00000000" w:rsidRDefault="00000000" w:rsidRPr="00000000" w14:paraId="000000D5">
            <w:pPr>
              <w:spacing w:before="34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Traumi</w:t>
            </w:r>
          </w:p>
          <w:p w:rsidR="00000000" w:rsidDel="00000000" w:rsidP="00000000" w:rsidRDefault="00000000" w:rsidRPr="00000000" w14:paraId="000000D6">
            <w:pPr>
              <w:spacing w:before="1" w:line="217" w:lineRule="auto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Disagio comportamentale/relazionale</w:t>
            </w:r>
          </w:p>
        </w:tc>
        <w:tc>
          <w:tcPr/>
          <w:p w:rsidR="00000000" w:rsidDel="00000000" w:rsidP="00000000" w:rsidRDefault="00000000" w:rsidRPr="00000000" w14:paraId="000000D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CdC, in base a quanto emerso in precedenza, propone l’adozione di un Piano Didattico Personalizzato   con l’indicazione delle strategie di intervento didattico più idonee, i criteri di valutazione degli apprendimenti, gli strumenti compensativi e le misure dispensative. </w:t>
      </w:r>
    </w:p>
    <w:p w:rsidR="00000000" w:rsidDel="00000000" w:rsidP="00000000" w:rsidRDefault="00000000" w:rsidRPr="00000000" w14:paraId="000000D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ff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Sarà data comunicazione alla famiglia per condividere la personalizzazione dell’intervento educativo-didattico. Tale piano verrà approvato in una seduta successiva e firmato dai docenti del consiglio di classe e dalla famiglia.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4.1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BES: monitoraggio (classi seconde e terze) </w:t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Analisi degli esiti delle prove d’ingresso degli alunni Dsa/Bes non certificati e verifica della coerenza con il PDP.</w:t>
      </w:r>
    </w:p>
    <w:p w:rsidR="00000000" w:rsidDel="00000000" w:rsidP="00000000" w:rsidRDefault="00000000" w:rsidRPr="00000000" w14:paraId="000000D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I docenti dichiarano che per l’alunno/gli alunni _______________stanno svolgendo le attività </w:t>
      </w:r>
    </w:p>
    <w:p w:rsidR="00000000" w:rsidDel="00000000" w:rsidP="00000000" w:rsidRDefault="00000000" w:rsidRPr="00000000" w14:paraId="000000E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previste dal PDP utilizzando i seguenti strumenti compensativi /dispensativi</w:t>
      </w:r>
    </w:p>
    <w:p w:rsidR="00000000" w:rsidDel="00000000" w:rsidP="00000000" w:rsidRDefault="00000000" w:rsidRPr="00000000" w14:paraId="000000E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78.0" w:type="dxa"/>
        <w:jc w:val="left"/>
        <w:tblInd w:w="3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26"/>
        <w:gridCol w:w="3292"/>
        <w:gridCol w:w="3360"/>
        <w:tblGridChange w:id="0">
          <w:tblGrid>
            <w:gridCol w:w="2726"/>
            <w:gridCol w:w="3292"/>
            <w:gridCol w:w="3360"/>
          </w:tblGrid>
        </w:tblGridChange>
      </w:tblGrid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E2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Alunno</w:t>
            </w:r>
          </w:p>
        </w:tc>
        <w:tc>
          <w:tcPr/>
          <w:p w:rsidR="00000000" w:rsidDel="00000000" w:rsidP="00000000" w:rsidRDefault="00000000" w:rsidRPr="00000000" w14:paraId="000000E3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Strumenti compensativi</w:t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Strumenti dispensativi</w:t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E5">
            <w:pPr>
              <w:jc w:val="both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jc w:val="both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both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/>
          <w:p w:rsidR="00000000" w:rsidDel="00000000" w:rsidP="00000000" w:rsidRDefault="00000000" w:rsidRPr="00000000" w14:paraId="000000E8">
            <w:pPr>
              <w:jc w:val="both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jc w:val="both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jc w:val="both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EB">
            <w:pPr>
              <w:jc w:val="both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both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jc w:val="both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EE">
            <w:pPr>
              <w:jc w:val="both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jc w:val="both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both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jc w:val="both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both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widowControl w:val="0"/>
        <w:spacing w:line="293.00000000000006" w:lineRule="auto"/>
        <w:rPr>
          <w:rFonts w:ascii="Calibri" w:cs="Calibri" w:eastAsia="Calibri" w:hAnsi="Calibri"/>
          <w:b w:val="1"/>
          <w:bCs w:val="1"/>
          <w:color w:val="000000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36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euuuvbtyeaiu" w:id="1"/>
      <w:bookmarkEnd w:id="1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pianifica la partecipazione della classe alle seguenti attività: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78.0" w:type="dxa"/>
        <w:jc w:val="left"/>
        <w:tblInd w:w="3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23"/>
        <w:gridCol w:w="7555"/>
        <w:tblGridChange w:id="0">
          <w:tblGrid>
            <w:gridCol w:w="1823"/>
            <w:gridCol w:w="75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030"/>
              </w:tabs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93.0000000000000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360" w:right="0" w:hanging="36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Predisposizione linee guida condivise per la programmazione educativa e didattica di classe e di disciplina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Consiglio procede alla condivisione  degli obiettivi generali di apprendimento, delle metodologie, delle strategie di miglioramento e dei criteri e strumenti di valutazione, nel rispetto di quanto definito dai Dipartimenti (incluso l’insegnamento di ED. CIVICA E COMPETENZA DIGITALE).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Alla luce di quanto esposto sopra, il Consiglio di Classe decide di attuare le seguenti strategie condivise:</w:t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70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rinforzi positivi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70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discussioni guidate e/o gestite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70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affidamento di compiti e di responsabilità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70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ascolto attivo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70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scambio di esperienze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70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lavori di gruppo strutturati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709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attività integrative</w:t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0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709" w:right="0" w:hanging="360"/>
        <w:jc w:val="left"/>
        <w:rPr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Altro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ind w:lef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2"/>
          <w:szCs w:val="22"/>
          <w:rtl w:val="0"/>
        </w:rPr>
        <w:t xml:space="preserve">7. Percorsi per l’orientamento</w:t>
      </w:r>
      <w:r w:rsidDel="00000000" w:rsidR="00000000" w:rsidRPr="00000000">
        <w:rPr>
          <w:rFonts w:ascii="Lexend" w:cs="Lexend" w:eastAsia="Lexend" w:hAnsi="Lexend"/>
          <w:sz w:val="22"/>
          <w:szCs w:val="22"/>
          <w:rtl w:val="0"/>
        </w:rPr>
        <w:t xml:space="preserve"> nel rispetto di quanto definito dai Dipartimenti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93.00000000000006" w:lineRule="auto"/>
        <w:ind w:left="36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widowControl w:val="0"/>
        <w:spacing w:line="293.0000000000000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C.d.c. si impegna a contribuire a tale compito, attraverso una didattica orientativa e favorendo la partecipazione degli alunni ……….</w:t>
      </w:r>
    </w:p>
    <w:p w:rsidR="00000000" w:rsidDel="00000000" w:rsidP="00000000" w:rsidRDefault="00000000" w:rsidRPr="00000000" w14:paraId="00000120">
      <w:pPr>
        <w:widowControl w:val="0"/>
        <w:spacing w:line="293.0000000000000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widowControl w:val="0"/>
        <w:spacing w:line="293.0000000000000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widowControl w:val="0"/>
        <w:spacing w:line="293.0000000000000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widowControl w:val="0"/>
        <w:spacing w:line="293.00000000000006" w:lineRule="auto"/>
        <w:ind w:left="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8. Proposte di attività di arricchimento e ampliamento dell’offerta formativa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widowControl w:val="0"/>
        <w:spacing w:line="293.0000000000000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C.d.C. propone le seguenti attività di approfondimento, potenziamento e recupero; partecipazione a concorsi etc…</w:t>
      </w:r>
    </w:p>
    <w:p w:rsidR="00000000" w:rsidDel="00000000" w:rsidP="00000000" w:rsidRDefault="00000000" w:rsidRPr="00000000" w14:paraId="00000125">
      <w:pPr>
        <w:widowControl w:val="0"/>
        <w:spacing w:line="293.0000000000000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widowControl w:val="0"/>
        <w:spacing w:line="293.00000000000006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9.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Attività alternativa alla IRC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Risulta pervenuta richiesta di AARC da parte dei seguenti alunni:________________________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widowControl w:val="0"/>
        <w:spacing w:line="293.00000000000006" w:lineRule="auto"/>
        <w:rPr>
          <w:rFonts w:ascii="Lexend" w:cs="Lexend" w:eastAsia="Lexend" w:hAnsi="Lexend"/>
          <w:color w:val="222222"/>
          <w:sz w:val="22"/>
          <w:szCs w:val="22"/>
          <w:highlight w:val="whit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11.</w:t>
      </w:r>
      <w:r w:rsidDel="00000000" w:rsidR="00000000" w:rsidRPr="00000000">
        <w:rPr>
          <w:rFonts w:ascii="Lexend" w:cs="Lexend" w:eastAsia="Lexend" w:hAnsi="Lexend"/>
          <w:color w:val="222222"/>
          <w:sz w:val="22"/>
          <w:szCs w:val="22"/>
          <w:highlight w:val="white"/>
          <w:rtl w:val="0"/>
        </w:rPr>
        <w:t xml:space="preserve">Ed. Civica : individuazione coordinatore</w:t>
      </w:r>
    </w:p>
    <w:p w:rsidR="00000000" w:rsidDel="00000000" w:rsidP="00000000" w:rsidRDefault="00000000" w:rsidRPr="00000000" w14:paraId="0000012C">
      <w:pPr>
        <w:widowControl w:val="0"/>
        <w:spacing w:line="293.0000000000000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widowControl w:val="0"/>
        <w:spacing w:line="293.00000000000006" w:lineRule="auto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avendo altri punti da discutere all’o.d.g., la riunione in videoconferenza termina alle ore …….. .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segretario </w:t>
        <w:tab/>
        <w:tab/>
        <w:tab/>
        <w:tab/>
        <w:tab/>
        <w:tab/>
        <w:t xml:space="preserve">                        Il presidente della riunione</w:t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  <w:tab/>
        <w:tab/>
        <w:tab/>
        <w:t xml:space="preserve">         </w:t>
        <w:tab/>
        <w:t xml:space="preserve">                          </w:t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footerReference r:id="rId10" w:type="first"/>
      <w:pgSz w:h="16838" w:w="11906" w:orient="portrait"/>
      <w:pgMar w:bottom="992" w:top="1559" w:left="992" w:right="1134" w:header="1" w:footer="51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eorgia"/>
  <w:font w:name="Calibri"/>
  <w:font w:name="MS Gothic"/>
  <w:font w:name="Arial Unicode MS"/>
  <w:font w:name="Verdana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Lexend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A.S.202</w:t>
    </w: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6</w:t>
    </w: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/2</w:t>
    </w: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7</w:t>
    </w: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  <w:t xml:space="preserve">Consiglio classe ……………… sez- ……..</w:t>
      <w:tab/>
      <w:t xml:space="preserve">Ottobre  202</w:t>
    </w: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6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A.S.202</w:t>
    </w: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6</w:t>
    </w: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/2</w:t>
    </w: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7</w:t>
    </w: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  <w:t xml:space="preserve">Consiglio classe ……………… sez- ……..</w:t>
      <w:tab/>
      <w:t xml:space="preserve">Ottobre  202</w:t>
    </w:r>
    <w:r w:rsidDel="00000000" w:rsidR="00000000" w:rsidRPr="00000000">
      <w:rPr>
        <w:rFonts w:ascii="Verdana" w:cs="Verdana" w:eastAsia="Verdana" w:hAnsi="Verdana"/>
        <w:sz w:val="16"/>
        <w:szCs w:val="16"/>
        <w:rtl w:val="0"/>
      </w:rPr>
      <w:t xml:space="preserve">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Pagina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1"/>
        <w:bCs w:val="1"/>
        <w:color w:val="000000"/>
      </w:rPr>
    </w:lvl>
    <w:lvl w:ilvl="1">
      <w:start w:val="1"/>
      <w:numFmt w:val="lowerLetter"/>
      <w:lvlText w:val="%2."/>
      <w:lvlJc w:val="left"/>
      <w:pPr>
        <w:ind w:left="1298" w:hanging="359.99999999999955"/>
      </w:pPr>
      <w:rPr/>
    </w:lvl>
    <w:lvl w:ilvl="2">
      <w:start w:val="1"/>
      <w:numFmt w:val="lowerRoman"/>
      <w:lvlText w:val="%3."/>
      <w:lvlJc w:val="right"/>
      <w:pPr>
        <w:ind w:left="2018" w:hanging="180"/>
      </w:pPr>
      <w:rPr/>
    </w:lvl>
    <w:lvl w:ilvl="3">
      <w:start w:val="1"/>
      <w:numFmt w:val="decimal"/>
      <w:lvlText w:val="%4."/>
      <w:lvlJc w:val="left"/>
      <w:pPr>
        <w:ind w:left="2738" w:hanging="360"/>
      </w:pPr>
      <w:rPr/>
    </w:lvl>
    <w:lvl w:ilvl="4">
      <w:start w:val="1"/>
      <w:numFmt w:val="lowerLetter"/>
      <w:lvlText w:val="%5."/>
      <w:lvlJc w:val="left"/>
      <w:pPr>
        <w:ind w:left="3458" w:hanging="360"/>
      </w:pPr>
      <w:rPr/>
    </w:lvl>
    <w:lvl w:ilvl="5">
      <w:start w:val="1"/>
      <w:numFmt w:val="lowerRoman"/>
      <w:lvlText w:val="%6."/>
      <w:lvlJc w:val="right"/>
      <w:pPr>
        <w:ind w:left="4178" w:hanging="180"/>
      </w:pPr>
      <w:rPr/>
    </w:lvl>
    <w:lvl w:ilvl="6">
      <w:start w:val="1"/>
      <w:numFmt w:val="decimal"/>
      <w:lvlText w:val="%7."/>
      <w:lvlJc w:val="left"/>
      <w:pPr>
        <w:ind w:left="4898" w:hanging="360"/>
      </w:pPr>
      <w:rPr/>
    </w:lvl>
    <w:lvl w:ilvl="7">
      <w:start w:val="1"/>
      <w:numFmt w:val="lowerLetter"/>
      <w:lvlText w:val="%8."/>
      <w:lvlJc w:val="left"/>
      <w:pPr>
        <w:ind w:left="5618" w:hanging="360"/>
      </w:pPr>
      <w:rPr/>
    </w:lvl>
    <w:lvl w:ilvl="8">
      <w:start w:val="1"/>
      <w:numFmt w:val="lowerRoman"/>
      <w:lvlText w:val="%9."/>
      <w:lvlJc w:val="right"/>
      <w:pPr>
        <w:ind w:left="6338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9"/>
      <w:numFmt w:val="bullet"/>
      <w:lvlText w:val="•"/>
      <w:lvlJc w:val="left"/>
      <w:pPr>
        <w:ind w:left="1080" w:hanging="360"/>
      </w:pPr>
      <w:rPr>
        <w:rFonts w:ascii="Calibri" w:cs="Calibri" w:eastAsia="Calibri" w:hAnsi="Calibri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207" w:hanging="207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</w:pPr>
    <w:rPr>
      <w:i w:val="1"/>
      <w:iCs w:val="1"/>
      <w:sz w:val="18"/>
      <w:szCs w:val="1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Times New Roman" w:cs="Times New Roman" w:eastAsia="Times New Roman" w:hAnsi="Times New Roman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essunaspaziatura">
    <w:name w:val="No Spacing"/>
    <w:uiPriority w:val="1"/>
    <w:qFormat w:val="1"/>
    <w:rsid w:val="00721FC2"/>
    <w:rPr>
      <w:rFonts w:ascii="Calibri" w:hAnsi="Calibri"/>
      <w:sz w:val="22"/>
      <w:szCs w:val="22"/>
    </w:rPr>
  </w:style>
  <w:style w:type="character" w:styleId="TitoloCarattere" w:customStyle="1">
    <w:name w:val="Titolo Carattere"/>
    <w:basedOn w:val="Carpredefinitoparagrafo"/>
    <w:link w:val="Titolo"/>
    <w:rsid w:val="00721FC2"/>
    <w:rPr>
      <w:sz w:val="32"/>
      <w:lang w:bidi="ar-SA" w:eastAsia="it-IT" w:val="it-IT"/>
    </w:rPr>
  </w:style>
  <w:style w:type="paragraph" w:styleId="Pidipagina">
    <w:name w:val="footer"/>
    <w:basedOn w:val="Normale"/>
    <w:link w:val="PidipaginaCarattere"/>
    <w:unhideWhenUsed w:val="1"/>
    <w:rsid w:val="00721FC2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721FC2"/>
    <w:rPr>
      <w:rFonts w:ascii="Arial" w:hAnsi="Arial"/>
      <w:sz w:val="24"/>
      <w:lang w:bidi="ar-SA" w:eastAsia="it-IT" w:val="en-GB"/>
    </w:rPr>
  </w:style>
  <w:style w:type="table" w:styleId="Grigliatabella">
    <w:name w:val="Table Grid"/>
    <w:basedOn w:val="Tabellanormale"/>
    <w:rsid w:val="00721FC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llegamentoipertestuale">
    <w:name w:val="Hyperlink"/>
    <w:basedOn w:val="Carpredefinitoparagrafo"/>
    <w:uiPriority w:val="99"/>
    <w:unhideWhenUsed w:val="1"/>
    <w:rsid w:val="00193607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9C27D8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rsid w:val="009C27D8"/>
    <w:rPr>
      <w:rFonts w:ascii="Arial" w:hAnsi="Arial"/>
      <w:sz w:val="24"/>
      <w:lang w:val="en-GB"/>
    </w:rPr>
  </w:style>
  <w:style w:type="paragraph" w:styleId="Testofumetto">
    <w:name w:val="Balloon Text"/>
    <w:basedOn w:val="Normale"/>
    <w:link w:val="TestofumettoCarattere"/>
    <w:rsid w:val="009F76B0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9F76B0"/>
    <w:rPr>
      <w:rFonts w:ascii="Tahoma" w:cs="Tahoma" w:hAnsi="Tahoma"/>
      <w:sz w:val="16"/>
      <w:szCs w:val="16"/>
      <w:lang w:val="en-GB"/>
    </w:rPr>
  </w:style>
  <w:style w:type="paragraph" w:styleId="Paragrafoelenco">
    <w:name w:val="List Paragraph"/>
    <w:basedOn w:val="Normale"/>
    <w:uiPriority w:val="34"/>
    <w:qFormat w:val="1"/>
    <w:rsid w:val="00670C0D"/>
    <w:pPr>
      <w:ind w:left="720"/>
      <w:contextualSpacing w:val="1"/>
    </w:pPr>
  </w:style>
  <w:style w:type="paragraph" w:styleId="NormaleWeb">
    <w:name w:val="Normal (Web)"/>
    <w:basedOn w:val="Normale"/>
    <w:uiPriority w:val="99"/>
    <w:semiHidden w:val="1"/>
    <w:unhideWhenUsed w:val="1"/>
    <w:rsid w:val="00561AFF"/>
    <w:pPr>
      <w:spacing w:after="100" w:afterAutospacing="1" w:before="100" w:beforeAutospacing="1"/>
    </w:pPr>
    <w:rPr>
      <w:rFonts w:ascii="Times New Roman" w:hAnsi="Times New Roman"/>
      <w:szCs w:val="24"/>
      <w:lang w:val="it-IT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A408DE"/>
    <w:rPr>
      <w:sz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A408DE"/>
    <w:rPr>
      <w:rFonts w:ascii="Arial" w:hAnsi="Arial"/>
      <w:lang w:val="en-GB"/>
    </w:rPr>
  </w:style>
  <w:style w:type="character" w:styleId="Rimandonotaapidipagina">
    <w:name w:val="footnote reference"/>
    <w:basedOn w:val="Carpredefinitoparagrafo"/>
    <w:semiHidden w:val="1"/>
    <w:unhideWhenUsed w:val="1"/>
    <w:rsid w:val="00A408DE"/>
    <w:rPr>
      <w:vertAlign w:val="superscript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0A7FF4"/>
    <w:rPr>
      <w:color w:val="605e5c"/>
      <w:shd w:color="auto" w:fill="e1dfdd" w:val="clear"/>
    </w:rPr>
  </w:style>
  <w:style w:type="character" w:styleId="Menzionenonrisolta2" w:customStyle="1">
    <w:name w:val="Menzione non risolta2"/>
    <w:basedOn w:val="Carpredefinitoparagrafo"/>
    <w:uiPriority w:val="99"/>
    <w:semiHidden w:val="1"/>
    <w:unhideWhenUsed w:val="1"/>
    <w:rsid w:val="00B81EB1"/>
    <w:rPr>
      <w:color w:val="605e5c"/>
      <w:shd w:color="auto" w:fill="e1dfdd" w:val="clear"/>
    </w:rPr>
  </w:style>
  <w:style w:type="character" w:styleId="Collegamentovisitato">
    <w:name w:val="FollowedHyperlink"/>
    <w:basedOn w:val="Carpredefinitoparagrafo"/>
    <w:semiHidden w:val="1"/>
    <w:unhideWhenUsed w:val="1"/>
    <w:rsid w:val="00B81EB1"/>
    <w:rPr>
      <w:color w:val="800080" w:themeColor="followedHyperlink"/>
      <w:u w:val="single"/>
    </w:rPr>
  </w:style>
  <w:style w:type="paragraph" w:styleId="Normale1" w:customStyle="1">
    <w:name w:val="Normale1"/>
    <w:rsid w:val="00DE0B62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="276" w:lineRule="auto"/>
    </w:pPr>
    <w:rPr>
      <w:rFonts w:ascii="Calibri" w:cs="Calibri" w:eastAsia="Calibri" w:hAnsi="Calibri"/>
      <w:color w:val="000000"/>
      <w:sz w:val="22"/>
      <w:szCs w:val="22"/>
    </w:rPr>
  </w:style>
  <w:style w:type="table" w:styleId="TableNormal" w:customStyle="1">
    <w:name w:val="Table Normal"/>
    <w:uiPriority w:val="2"/>
    <w:semiHidden w:val="1"/>
    <w:unhideWhenUsed w:val="1"/>
    <w:qFormat w:val="1"/>
    <w:rsid w:val="004013B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eastAsia="en-US"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link w:val="CorpotestoCarattere"/>
    <w:semiHidden w:val="1"/>
    <w:unhideWhenUsed w:val="1"/>
    <w:rsid w:val="00C26BF5"/>
    <w:pPr>
      <w:spacing w:after="120"/>
    </w:pPr>
  </w:style>
  <w:style w:type="character" w:styleId="CorpotestoCarattere" w:customStyle="1">
    <w:name w:val="Corpo testo Carattere"/>
    <w:basedOn w:val="Carpredefinitoparagrafo"/>
    <w:link w:val="Corpotesto"/>
    <w:semiHidden w:val="1"/>
    <w:rsid w:val="00C26BF5"/>
    <w:rPr>
      <w:rFonts w:ascii="Arial" w:hAnsi="Arial"/>
      <w:sz w:val="24"/>
      <w:lang w:val="en-GB"/>
    </w:rPr>
  </w:style>
  <w:style w:type="table" w:styleId="Grigliatabella1" w:customStyle="1">
    <w:name w:val="Griglia tabella1"/>
    <w:basedOn w:val="Tabellanormale"/>
    <w:next w:val="Grigliatabella"/>
    <w:uiPriority w:val="39"/>
    <w:rsid w:val="00C26BF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eastAsia="en-US" w:val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widowControl w:val="0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Lexend-regular.ttf"/><Relationship Id="rId8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J8gliJsQruaW0km4rno4zJwfk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zIOaC5jbHd6bmVqcDg5amMyDmguZXV1dXZidHllYWl1OAByITFsNzhzSDk2MVliYjFsWGRlMWZMcERvcmE0NV9OcmZO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2024-09-30T17:37:00Z</dcterms:created>
  <dc:creator>Anna Schettino</dc:creator>
</cp:coreProperties>
</file>